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37" w:rsidRPr="007F5B32" w:rsidRDefault="00E53537" w:rsidP="00E53537">
      <w:pPr>
        <w:spacing w:after="0"/>
        <w:jc w:val="center"/>
        <w:rPr>
          <w:rFonts w:ascii="Cambria" w:hAnsi="Cambria" w:cstheme="majorHAnsi"/>
          <w:b/>
        </w:rPr>
      </w:pPr>
      <w:r w:rsidRPr="007F5B32">
        <w:rPr>
          <w:rFonts w:ascii="Cambria" w:hAnsi="Cambria" w:cstheme="majorHAnsi"/>
          <w:b/>
        </w:rPr>
        <w:t xml:space="preserve">KAYIKÇI </w:t>
      </w:r>
      <w:r w:rsidR="00F25EF0">
        <w:rPr>
          <w:rFonts w:ascii="Cambria" w:hAnsi="Cambria" w:cstheme="majorHAnsi"/>
          <w:b/>
        </w:rPr>
        <w:t>DEMİR ÇELİK</w:t>
      </w:r>
      <w:r w:rsidRPr="007F5B32">
        <w:rPr>
          <w:rFonts w:ascii="Cambria" w:hAnsi="Cambria" w:cstheme="majorHAnsi"/>
          <w:b/>
        </w:rPr>
        <w:t xml:space="preserve"> SANAYİ VE TİCARET LİMİTED ŞİRKETİ</w:t>
      </w:r>
    </w:p>
    <w:p w:rsidR="002D554C" w:rsidRPr="009A7DEE" w:rsidRDefault="002D554C" w:rsidP="0011375D">
      <w:pPr>
        <w:spacing w:after="0"/>
        <w:jc w:val="center"/>
        <w:rPr>
          <w:rFonts w:ascii="Cambria" w:hAnsi="Cambria" w:cstheme="majorHAnsi"/>
          <w:b/>
        </w:rPr>
      </w:pPr>
      <w:r w:rsidRPr="009A7DEE">
        <w:rPr>
          <w:rFonts w:ascii="Cambria" w:hAnsi="Cambria" w:cstheme="majorHAnsi"/>
          <w:b/>
        </w:rPr>
        <w:t>GÜVENLİK KAMERA KAYIT SİSTEMLERİ AYDINLATMA METNİ</w:t>
      </w:r>
    </w:p>
    <w:p w:rsidR="005D1A17" w:rsidRPr="009A7DEE" w:rsidRDefault="002D554C" w:rsidP="00166E2D">
      <w:pPr>
        <w:spacing w:after="0"/>
        <w:jc w:val="center"/>
        <w:rPr>
          <w:rFonts w:ascii="Cambria" w:hAnsi="Cambria" w:cstheme="majorHAnsi"/>
          <w:b/>
        </w:rPr>
      </w:pPr>
      <w:r w:rsidRPr="009A7DEE">
        <w:rPr>
          <w:rFonts w:ascii="Cambria" w:hAnsi="Cambria" w:cstheme="majorHAnsi"/>
          <w:b/>
        </w:rPr>
        <w:t xml:space="preserve"> (“Aydınlatma Metni”)</w:t>
      </w:r>
    </w:p>
    <w:p w:rsidR="002D554C" w:rsidRPr="00273559" w:rsidRDefault="002D554C" w:rsidP="00273559">
      <w:pPr>
        <w:spacing w:after="0"/>
        <w:jc w:val="both"/>
        <w:rPr>
          <w:rFonts w:ascii="Cambria" w:hAnsi="Cambria"/>
          <w:lang w:eastAsia="tr-TR"/>
        </w:rPr>
      </w:pPr>
    </w:p>
    <w:p w:rsidR="00A16D9B" w:rsidRDefault="005D1A17" w:rsidP="0011375D">
      <w:pPr>
        <w:spacing w:after="0"/>
        <w:jc w:val="both"/>
        <w:rPr>
          <w:rFonts w:ascii="Cambria" w:hAnsi="Cambria"/>
        </w:rPr>
      </w:pPr>
      <w:r w:rsidRPr="009A7DEE">
        <w:rPr>
          <w:rFonts w:ascii="Cambria" w:hAnsi="Cambria"/>
          <w:lang w:eastAsia="tr-TR"/>
        </w:rPr>
        <w:t xml:space="preserve">İşbu Aydınlatma Metni, 6698 sayılı Kişisel Verilerin Korunması Kanunu (“Kanun”) uyarınca, </w:t>
      </w:r>
      <w:r w:rsidR="00E53537" w:rsidRPr="00E53537">
        <w:rPr>
          <w:rFonts w:ascii="Cambria" w:hAnsi="Cambria"/>
          <w:lang w:eastAsia="tr-TR"/>
        </w:rPr>
        <w:t xml:space="preserve">Kayıkçı </w:t>
      </w:r>
      <w:r w:rsidR="00F25EF0">
        <w:rPr>
          <w:rFonts w:ascii="Cambria" w:hAnsi="Cambria"/>
          <w:lang w:eastAsia="tr-TR"/>
        </w:rPr>
        <w:t>Demir Çelik</w:t>
      </w:r>
      <w:r w:rsidR="00E53537" w:rsidRPr="00E53537">
        <w:rPr>
          <w:rFonts w:ascii="Cambria" w:hAnsi="Cambria"/>
          <w:lang w:eastAsia="tr-TR"/>
        </w:rPr>
        <w:t xml:space="preserve"> Sanayi ve Ticaret Limited Şirketi (“Kayıkçı </w:t>
      </w:r>
      <w:r w:rsidR="00F25EF0">
        <w:rPr>
          <w:rFonts w:ascii="Cambria" w:hAnsi="Cambria"/>
          <w:lang w:eastAsia="tr-TR"/>
        </w:rPr>
        <w:t>Demir Çelik</w:t>
      </w:r>
      <w:r w:rsidR="00E53537" w:rsidRPr="00E53537">
        <w:rPr>
          <w:rFonts w:ascii="Cambria" w:hAnsi="Cambria"/>
          <w:lang w:eastAsia="tr-TR"/>
        </w:rPr>
        <w:t xml:space="preserve">” veya “Şirket”) </w:t>
      </w:r>
      <w:r w:rsidRPr="009A7DEE">
        <w:rPr>
          <w:rFonts w:ascii="Cambria" w:hAnsi="Cambria"/>
          <w:lang w:eastAsia="tr-TR"/>
        </w:rPr>
        <w:t xml:space="preserve">lokasyonlarında kullanılan </w:t>
      </w:r>
      <w:r w:rsidR="002A43F7">
        <w:rPr>
          <w:rFonts w:ascii="Cambria" w:hAnsi="Cambria"/>
          <w:lang w:eastAsia="tr-TR"/>
        </w:rPr>
        <w:t>güvenlik kamerası kapalı devre kayıt s</w:t>
      </w:r>
      <w:r w:rsidRPr="009A7DEE">
        <w:rPr>
          <w:rFonts w:ascii="Cambria" w:hAnsi="Cambria"/>
          <w:lang w:eastAsia="tr-TR"/>
        </w:rPr>
        <w:t>istemleri</w:t>
      </w:r>
      <w:r w:rsidRPr="009A7DEE">
        <w:rPr>
          <w:rFonts w:ascii="Cambria" w:hAnsi="Cambria"/>
        </w:rPr>
        <w:t xml:space="preserve"> vasıtasıyla toplanan kişisel verilerinin işlenmesine ilişkin usul ve esaslara</w:t>
      </w:r>
      <w:r w:rsidRPr="009A7DEE">
        <w:rPr>
          <w:rFonts w:ascii="Cambria" w:hAnsi="Cambria"/>
          <w:lang w:eastAsia="tr-TR"/>
        </w:rPr>
        <w:t xml:space="preserve"> ilişkin olarak veri sahiplerinin aydınlatılması amacı ile kaleme alınmıştır. </w:t>
      </w:r>
    </w:p>
    <w:p w:rsidR="00166E2D" w:rsidRPr="00DB0A1F" w:rsidRDefault="00166E2D" w:rsidP="00166E2D">
      <w:pPr>
        <w:spacing w:after="0"/>
        <w:jc w:val="both"/>
        <w:rPr>
          <w:rFonts w:ascii="Cambria" w:hAnsi="Cambria"/>
          <w:sz w:val="10"/>
          <w:szCs w:val="10"/>
          <w:lang w:eastAsia="tr-TR"/>
        </w:rPr>
      </w:pPr>
    </w:p>
    <w:p w:rsidR="00A16D9B" w:rsidRPr="009A7DEE" w:rsidRDefault="00A16D9B" w:rsidP="00166E2D">
      <w:pPr>
        <w:spacing w:after="0"/>
        <w:jc w:val="both"/>
        <w:rPr>
          <w:rFonts w:ascii="Cambria" w:hAnsi="Cambria" w:cstheme="majorHAnsi"/>
          <w:b/>
        </w:rPr>
      </w:pPr>
      <w:r w:rsidRPr="009A7DEE">
        <w:rPr>
          <w:rFonts w:ascii="Cambria" w:hAnsi="Cambria" w:cstheme="majorHAnsi"/>
          <w:b/>
        </w:rPr>
        <w:t xml:space="preserve">1. VERİ SORUMLUSUNUN KİMLİĞİ </w:t>
      </w:r>
    </w:p>
    <w:p w:rsidR="00A16D9B" w:rsidRDefault="00E53537" w:rsidP="00166E2D">
      <w:pPr>
        <w:spacing w:after="0"/>
        <w:jc w:val="both"/>
        <w:rPr>
          <w:rFonts w:ascii="Cambria" w:hAnsi="Cambria" w:cstheme="majorHAnsi"/>
        </w:rPr>
      </w:pPr>
      <w:r w:rsidRPr="00E53537">
        <w:rPr>
          <w:rFonts w:ascii="Cambria" w:hAnsi="Cambria"/>
          <w:lang w:eastAsia="tr-TR"/>
        </w:rPr>
        <w:t xml:space="preserve">Kayıkçı </w:t>
      </w:r>
      <w:r w:rsidR="00F25EF0">
        <w:rPr>
          <w:rFonts w:ascii="Cambria" w:hAnsi="Cambria"/>
          <w:lang w:eastAsia="tr-TR"/>
        </w:rPr>
        <w:t>Demir Çelik</w:t>
      </w:r>
      <w:r w:rsidR="007A1D2A" w:rsidRPr="0035740E">
        <w:rPr>
          <w:rFonts w:ascii="Cambria" w:hAnsi="Cambria" w:cstheme="majorHAnsi"/>
        </w:rPr>
        <w:t>,</w:t>
      </w:r>
      <w:r w:rsidR="006559F9" w:rsidRPr="0035740E">
        <w:rPr>
          <w:rFonts w:ascii="Cambria" w:hAnsi="Cambria" w:cstheme="majorHAnsi"/>
        </w:rPr>
        <w:t xml:space="preserve"> sizlerden </w:t>
      </w:r>
      <w:r w:rsidR="00A16D9B" w:rsidRPr="009A7DEE">
        <w:rPr>
          <w:rFonts w:ascii="Cambria" w:hAnsi="Cambria"/>
        </w:rPr>
        <w:t>elde edilen kişisel veriler bakımından KVKK ve ilgili düzenlemeler uyarınca “Veri Sorumlusu” sıfatına</w:t>
      </w:r>
      <w:r w:rsidR="00A16D9B" w:rsidRPr="009A7DEE">
        <w:rPr>
          <w:rFonts w:ascii="Cambria" w:hAnsi="Cambria" w:cstheme="majorHAnsi"/>
        </w:rPr>
        <w:t xml:space="preserve"> haiz olup tarafımıza aşağıda yer verilen iletişim bilgileri aracılığıyla ulaşmanız mümkündür.</w:t>
      </w:r>
    </w:p>
    <w:p w:rsidR="006559F9" w:rsidRPr="00DB0A1F" w:rsidRDefault="006559F9" w:rsidP="00166E2D">
      <w:pPr>
        <w:spacing w:after="0"/>
        <w:jc w:val="both"/>
        <w:rPr>
          <w:rFonts w:ascii="Cambria" w:hAnsi="Cambria" w:cstheme="majorHAnsi"/>
          <w:sz w:val="10"/>
          <w:szCs w:val="10"/>
        </w:rPr>
      </w:pPr>
    </w:p>
    <w:p w:rsidR="00F25EF0" w:rsidRDefault="00F25EF0" w:rsidP="00F25EF0">
      <w:pPr>
        <w:spacing w:after="0"/>
        <w:jc w:val="both"/>
        <w:rPr>
          <w:rFonts w:ascii="Cambria" w:hAnsi="Cambria" w:cstheme="majorHAnsi"/>
          <w:color w:val="000000" w:themeColor="text1"/>
        </w:rPr>
      </w:pPr>
      <w:r w:rsidRPr="00D7422E">
        <w:rPr>
          <w:rFonts w:ascii="Cambria" w:hAnsi="Cambria" w:cstheme="majorHAnsi"/>
          <w:b/>
          <w:color w:val="000000" w:themeColor="text1"/>
        </w:rPr>
        <w:t>Adres     :</w:t>
      </w:r>
      <w:r w:rsidRPr="00D7422E">
        <w:rPr>
          <w:rFonts w:ascii="Cambria" w:hAnsi="Cambria" w:cstheme="majorHAnsi"/>
          <w:color w:val="000000" w:themeColor="text1"/>
        </w:rPr>
        <w:t> </w:t>
      </w:r>
      <w:r>
        <w:rPr>
          <w:rFonts w:ascii="Cambria" w:hAnsi="Cambria" w:cstheme="majorHAnsi"/>
          <w:color w:val="000000" w:themeColor="text1"/>
        </w:rPr>
        <w:t>Çerçiler</w:t>
      </w:r>
      <w:r w:rsidRPr="00D7422E">
        <w:rPr>
          <w:rFonts w:ascii="Cambria" w:hAnsi="Cambria" w:cstheme="majorHAnsi"/>
          <w:color w:val="000000" w:themeColor="text1"/>
        </w:rPr>
        <w:t xml:space="preserve">  Mh. </w:t>
      </w:r>
      <w:r>
        <w:rPr>
          <w:rFonts w:ascii="Cambria" w:hAnsi="Cambria" w:cstheme="majorHAnsi"/>
          <w:color w:val="000000" w:themeColor="text1"/>
        </w:rPr>
        <w:t xml:space="preserve">Ankara Bulvarı No:10 Merkez Karabük </w:t>
      </w:r>
    </w:p>
    <w:p w:rsidR="00F25EF0" w:rsidRPr="00D7422E" w:rsidRDefault="00F25EF0" w:rsidP="00F25EF0">
      <w:pPr>
        <w:spacing w:after="0"/>
        <w:jc w:val="both"/>
        <w:rPr>
          <w:rFonts w:ascii="Cambria" w:hAnsi="Cambria" w:cstheme="majorHAnsi"/>
          <w:color w:val="000000" w:themeColor="text1"/>
        </w:rPr>
      </w:pPr>
      <w:r w:rsidRPr="00D7422E">
        <w:rPr>
          <w:rFonts w:ascii="Cambria" w:hAnsi="Cambria" w:cstheme="majorHAnsi"/>
          <w:b/>
          <w:color w:val="000000" w:themeColor="text1"/>
        </w:rPr>
        <w:t>Telefon  : </w:t>
      </w:r>
      <w:r w:rsidRPr="00D7422E">
        <w:rPr>
          <w:rFonts w:ascii="Cambria" w:hAnsi="Cambria" w:cstheme="majorHAnsi"/>
          <w:color w:val="000000" w:themeColor="text1"/>
        </w:rPr>
        <w:t xml:space="preserve">+90 </w:t>
      </w:r>
      <w:r>
        <w:rPr>
          <w:rFonts w:ascii="Cambria" w:hAnsi="Cambria" w:cstheme="majorHAnsi"/>
          <w:color w:val="000000" w:themeColor="text1"/>
        </w:rPr>
        <w:t>370 452 01 01</w:t>
      </w:r>
    </w:p>
    <w:p w:rsidR="00F25EF0" w:rsidRPr="007177C5" w:rsidRDefault="00F25EF0" w:rsidP="00F25EF0">
      <w:pPr>
        <w:spacing w:after="0"/>
        <w:jc w:val="both"/>
        <w:rPr>
          <w:rFonts w:ascii="Cambria" w:hAnsi="Cambria" w:cstheme="majorHAnsi"/>
        </w:rPr>
      </w:pPr>
      <w:r w:rsidRPr="00481B64">
        <w:rPr>
          <w:rFonts w:ascii="Cambria" w:hAnsi="Cambria" w:cstheme="majorHAnsi"/>
          <w:b/>
        </w:rPr>
        <w:t>E-posta  :</w:t>
      </w:r>
      <w:r w:rsidRPr="00297023">
        <w:rPr>
          <w:rFonts w:ascii="Cambria" w:hAnsi="Cambria" w:cstheme="majorHAnsi"/>
        </w:rPr>
        <w:t> </w:t>
      </w:r>
      <w:hyperlink r:id="rId7" w:history="1">
        <w:r w:rsidRPr="00C91C35">
          <w:rPr>
            <w:rFonts w:ascii="Cambria" w:hAnsi="Cambria" w:cstheme="majorHAnsi"/>
          </w:rPr>
          <w:t>muhasebe@kayikcidc.com.tr</w:t>
        </w:r>
      </w:hyperlink>
    </w:p>
    <w:p w:rsidR="00166E2D" w:rsidRPr="00DB0A1F" w:rsidRDefault="00166E2D" w:rsidP="00166E2D">
      <w:pPr>
        <w:spacing w:after="0"/>
        <w:rPr>
          <w:rFonts w:ascii="Cambria" w:hAnsi="Cambria" w:cstheme="majorHAnsi"/>
          <w:sz w:val="14"/>
          <w:szCs w:val="14"/>
        </w:rPr>
      </w:pPr>
    </w:p>
    <w:p w:rsidR="00C51099" w:rsidRPr="009A7DEE" w:rsidRDefault="00A16D9B" w:rsidP="00166E2D">
      <w:pPr>
        <w:spacing w:after="0" w:line="240" w:lineRule="auto"/>
        <w:jc w:val="both"/>
        <w:rPr>
          <w:rFonts w:ascii="Cambria" w:eastAsia="Times New Roman" w:hAnsi="Cambria" w:cstheme="majorHAnsi"/>
          <w:b/>
          <w:bCs/>
          <w:caps/>
          <w:color w:val="000000" w:themeColor="text1"/>
          <w:spacing w:val="15"/>
          <w:bdr w:val="none" w:sz="0" w:space="0" w:color="auto" w:frame="1"/>
          <w:lang w:eastAsia="tr-TR"/>
        </w:rPr>
      </w:pPr>
      <w:r w:rsidRPr="009A7DEE">
        <w:rPr>
          <w:rFonts w:ascii="Cambria" w:hAnsi="Cambria"/>
          <w:b/>
          <w:lang w:eastAsia="tr-TR"/>
        </w:rPr>
        <w:t xml:space="preserve">2. </w:t>
      </w:r>
      <w:r w:rsidR="00C51099" w:rsidRPr="009A7DEE">
        <w:rPr>
          <w:rFonts w:ascii="Cambria" w:eastAsia="Times New Roman" w:hAnsi="Cambria" w:cstheme="majorHAnsi"/>
          <w:b/>
          <w:bCs/>
          <w:caps/>
          <w:color w:val="000000" w:themeColor="text1"/>
          <w:spacing w:val="15"/>
          <w:bdr w:val="none" w:sz="0" w:space="0" w:color="auto" w:frame="1"/>
          <w:lang w:eastAsia="tr-TR"/>
        </w:rPr>
        <w:t>İŞLENEN KİŞİSEL VERİLERİNİZ</w:t>
      </w:r>
    </w:p>
    <w:p w:rsidR="00BF2F6E" w:rsidRDefault="00BF2F6E" w:rsidP="00A20A62">
      <w:pPr>
        <w:spacing w:after="0"/>
        <w:jc w:val="both"/>
        <w:rPr>
          <w:rFonts w:ascii="Cambria" w:hAnsi="Cambria"/>
          <w:lang w:eastAsia="tr-TR"/>
        </w:rPr>
      </w:pPr>
      <w:r w:rsidRPr="009A7DEE">
        <w:rPr>
          <w:rFonts w:ascii="Cambria" w:hAnsi="Cambria"/>
          <w:lang w:eastAsia="tr-TR"/>
        </w:rPr>
        <w:t>Şirketimize ait lokasyonlarda</w:t>
      </w:r>
      <w:bookmarkStart w:id="0" w:name="_GoBack"/>
      <w:bookmarkEnd w:id="0"/>
      <w:r w:rsidRPr="009A7DEE">
        <w:rPr>
          <w:rFonts w:ascii="Cambria" w:hAnsi="Cambria"/>
          <w:lang w:eastAsia="tr-TR"/>
        </w:rPr>
        <w:t xml:space="preserve"> yer alan güvenlik kameraları ile görsel veri</w:t>
      </w:r>
      <w:r w:rsidR="00A20A62">
        <w:rPr>
          <w:rFonts w:ascii="Cambria" w:hAnsi="Cambria"/>
          <w:lang w:eastAsia="tr-TR"/>
        </w:rPr>
        <w:t xml:space="preserve"> kaydı yapılmakta</w:t>
      </w:r>
      <w:r w:rsidRPr="009A7DEE">
        <w:rPr>
          <w:rFonts w:ascii="Cambria" w:hAnsi="Cambria"/>
          <w:lang w:eastAsia="tr-TR"/>
        </w:rPr>
        <w:t xml:space="preserve"> olup,işitsel veri</w:t>
      </w:r>
      <w:r w:rsidR="007A1D2A">
        <w:rPr>
          <w:rFonts w:ascii="Cambria" w:hAnsi="Cambria"/>
          <w:lang w:eastAsia="tr-TR"/>
        </w:rPr>
        <w:t xml:space="preserve"> (</w:t>
      </w:r>
      <w:r w:rsidR="00A20A62">
        <w:rPr>
          <w:rFonts w:ascii="Cambria" w:hAnsi="Cambria"/>
          <w:lang w:eastAsia="tr-TR"/>
        </w:rPr>
        <w:t xml:space="preserve">Ses </w:t>
      </w:r>
      <w:r w:rsidRPr="009A7DEE">
        <w:rPr>
          <w:rFonts w:ascii="Cambria" w:hAnsi="Cambria"/>
          <w:lang w:eastAsia="tr-TR"/>
        </w:rPr>
        <w:t xml:space="preserve">) </w:t>
      </w:r>
      <w:r w:rsidR="00A20A62">
        <w:rPr>
          <w:rFonts w:ascii="Cambria" w:hAnsi="Cambria"/>
          <w:lang w:eastAsia="tr-TR"/>
        </w:rPr>
        <w:t>kaydı yapılma</w:t>
      </w:r>
      <w:r w:rsidR="00FC617C">
        <w:rPr>
          <w:rFonts w:ascii="Cambria" w:hAnsi="Cambria"/>
          <w:lang w:eastAsia="tr-TR"/>
        </w:rPr>
        <w:t>ma</w:t>
      </w:r>
      <w:r w:rsidR="00FD77D0">
        <w:rPr>
          <w:rFonts w:ascii="Cambria" w:hAnsi="Cambria"/>
          <w:lang w:eastAsia="tr-TR"/>
        </w:rPr>
        <w:t>ktadır.</w:t>
      </w:r>
    </w:p>
    <w:p w:rsidR="00166E2D" w:rsidRPr="00DB0A1F" w:rsidRDefault="00166E2D" w:rsidP="00166E2D">
      <w:pPr>
        <w:spacing w:after="0"/>
        <w:rPr>
          <w:rFonts w:ascii="Cambria" w:hAnsi="Cambria"/>
          <w:sz w:val="14"/>
          <w:szCs w:val="14"/>
          <w:lang w:eastAsia="tr-TR"/>
        </w:rPr>
      </w:pPr>
    </w:p>
    <w:p w:rsidR="002A43F7" w:rsidRDefault="00166E2D" w:rsidP="002A43F7">
      <w:pPr>
        <w:spacing w:after="0"/>
        <w:jc w:val="both"/>
        <w:rPr>
          <w:rFonts w:ascii="Cambria" w:hAnsi="Cambria"/>
          <w:lang w:eastAsia="tr-TR"/>
        </w:rPr>
      </w:pPr>
      <w:r>
        <w:rPr>
          <w:rFonts w:ascii="Cambria" w:hAnsi="Cambria"/>
          <w:b/>
          <w:lang w:eastAsia="tr-TR"/>
        </w:rPr>
        <w:t xml:space="preserve">3. </w:t>
      </w:r>
      <w:r w:rsidR="005D1A17" w:rsidRPr="009A7DEE">
        <w:rPr>
          <w:rFonts w:ascii="Cambria" w:hAnsi="Cambria"/>
          <w:b/>
          <w:lang w:eastAsia="tr-TR"/>
        </w:rPr>
        <w:t>K</w:t>
      </w:r>
      <w:r w:rsidR="002A43F7">
        <w:rPr>
          <w:rFonts w:ascii="Cambria" w:hAnsi="Cambria"/>
          <w:b/>
          <w:lang w:eastAsia="tr-TR"/>
        </w:rPr>
        <w:t>İŞİSEL VERİLERİNİZİN</w:t>
      </w:r>
      <w:r w:rsidR="00312D5A" w:rsidRPr="009A7DEE">
        <w:rPr>
          <w:rFonts w:ascii="Cambria" w:hAnsi="Cambria"/>
          <w:b/>
          <w:lang w:eastAsia="tr-TR"/>
        </w:rPr>
        <w:t xml:space="preserve"> İŞLENME AMAÇLARI</w:t>
      </w:r>
    </w:p>
    <w:p w:rsidR="00312D5A" w:rsidRPr="002A43F7" w:rsidRDefault="002A43F7" w:rsidP="002A43F7">
      <w:pPr>
        <w:spacing w:after="0"/>
        <w:jc w:val="both"/>
        <w:rPr>
          <w:rFonts w:ascii="Cambria" w:hAnsi="Cambria"/>
          <w:lang w:eastAsia="tr-TR"/>
        </w:rPr>
      </w:pPr>
      <w:r>
        <w:rPr>
          <w:rFonts w:ascii="Cambria" w:hAnsi="Cambria"/>
          <w:lang w:eastAsia="tr-TR"/>
        </w:rPr>
        <w:t>Güvenlik k</w:t>
      </w:r>
      <w:r w:rsidR="00312D5A" w:rsidRPr="009A7DEE">
        <w:rPr>
          <w:rFonts w:ascii="Cambria" w:hAnsi="Cambria"/>
          <w:lang w:eastAsia="tr-TR"/>
        </w:rPr>
        <w:t>ameraları vasıtasıyla t</w:t>
      </w:r>
      <w:r w:rsidR="005D1A17" w:rsidRPr="009A7DEE">
        <w:rPr>
          <w:rFonts w:ascii="Cambria" w:hAnsi="Cambria"/>
          <w:lang w:eastAsia="tr-TR"/>
        </w:rPr>
        <w:t>oplanan kişisel veriler</w:t>
      </w:r>
      <w:r w:rsidR="00A20A62">
        <w:rPr>
          <w:rFonts w:ascii="Cambria" w:hAnsi="Cambria"/>
          <w:lang w:eastAsia="tr-TR"/>
        </w:rPr>
        <w:t>iniz</w:t>
      </w:r>
      <w:r>
        <w:rPr>
          <w:rFonts w:ascii="Cambria" w:hAnsi="Cambria"/>
          <w:lang w:eastAsia="tr-TR"/>
        </w:rPr>
        <w:t>, Kanun’un beşinci ve altıncı</w:t>
      </w:r>
      <w:r w:rsidR="00312D5A" w:rsidRPr="009A7DEE">
        <w:rPr>
          <w:rFonts w:ascii="Cambria" w:hAnsi="Cambria"/>
          <w:lang w:eastAsia="tr-TR"/>
        </w:rPr>
        <w:t xml:space="preserve"> maddelerinde b</w:t>
      </w:r>
      <w:r w:rsidR="005D1A17" w:rsidRPr="009A7DEE">
        <w:rPr>
          <w:rFonts w:ascii="Cambria" w:hAnsi="Cambria"/>
          <w:lang w:eastAsia="tr-TR"/>
        </w:rPr>
        <w:t>elirtilen kişisel veri işleme ş</w:t>
      </w:r>
      <w:r w:rsidR="00312D5A" w:rsidRPr="009A7DEE">
        <w:rPr>
          <w:rFonts w:ascii="Cambria" w:hAnsi="Cambria"/>
          <w:lang w:eastAsia="tr-TR"/>
        </w:rPr>
        <w:t xml:space="preserve">artları çerçevesinde </w:t>
      </w:r>
      <w:r w:rsidR="00312D5A" w:rsidRPr="009A7DEE">
        <w:rPr>
          <w:rFonts w:ascii="Cambria" w:hAnsi="Cambria" w:cstheme="majorHAnsi"/>
        </w:rPr>
        <w:t>aşağıdaki amaçlarla sınırlı olmak üzere (“Amaçlar”) işlenebilecektir:</w:t>
      </w:r>
    </w:p>
    <w:p w:rsidR="00312D5A" w:rsidRPr="00DB0A1F" w:rsidRDefault="00312D5A" w:rsidP="00A20A62">
      <w:pPr>
        <w:spacing w:after="0"/>
        <w:jc w:val="both"/>
        <w:rPr>
          <w:rFonts w:ascii="Cambria" w:hAnsi="Cambria"/>
          <w:sz w:val="10"/>
          <w:szCs w:val="10"/>
          <w:lang w:eastAsia="tr-TR"/>
        </w:rPr>
      </w:pPr>
    </w:p>
    <w:p w:rsidR="00312D5A" w:rsidRPr="009A7DEE" w:rsidRDefault="00312D5A" w:rsidP="00166E2D">
      <w:pPr>
        <w:pStyle w:val="ListeParagraf"/>
        <w:numPr>
          <w:ilvl w:val="0"/>
          <w:numId w:val="3"/>
        </w:numPr>
        <w:spacing w:after="0"/>
        <w:jc w:val="both"/>
        <w:rPr>
          <w:rFonts w:ascii="Cambria" w:hAnsi="Cambria"/>
        </w:rPr>
      </w:pPr>
      <w:r w:rsidRPr="009A7DEE">
        <w:rPr>
          <w:rFonts w:ascii="Cambria" w:hAnsi="Cambria"/>
        </w:rPr>
        <w:t>Şirketimiz ile iş ilişkisi içerisinde olan ilgili kişilerin hukuki, teknik ve ticari-iş güvenliğinin temin edilmesi,</w:t>
      </w:r>
    </w:p>
    <w:p w:rsidR="00423BC1" w:rsidRPr="00423BC1" w:rsidRDefault="00312D5A" w:rsidP="00423BC1">
      <w:pPr>
        <w:pStyle w:val="ListeParagraf"/>
        <w:numPr>
          <w:ilvl w:val="0"/>
          <w:numId w:val="3"/>
        </w:numPr>
        <w:spacing w:after="0"/>
        <w:jc w:val="both"/>
        <w:rPr>
          <w:rFonts w:ascii="Cambria" w:hAnsi="Cambria"/>
          <w:color w:val="666666"/>
          <w:lang w:eastAsia="tr-TR"/>
        </w:rPr>
      </w:pPr>
      <w:r w:rsidRPr="009A7DEE">
        <w:rPr>
          <w:rFonts w:ascii="Cambria" w:hAnsi="Cambria"/>
        </w:rPr>
        <w:t>Şirketimize ait binaların güvenliğini</w:t>
      </w:r>
      <w:r w:rsidR="00C91C35">
        <w:rPr>
          <w:rFonts w:ascii="Cambria" w:hAnsi="Cambria"/>
        </w:rPr>
        <w:t>n sağlanması amaçları dâhilinde</w:t>
      </w:r>
      <w:r w:rsidRPr="009A7DEE">
        <w:rPr>
          <w:rFonts w:ascii="Cambria" w:hAnsi="Cambria"/>
        </w:rPr>
        <w:t xml:space="preserve"> şirketimizde çalışanların, müşterilerin ve demirbaşın güvenliğinin sağlanması ve korunmasına yardımcı olmak ve olası hukuka aykırılıkların tespiti ve delillerinin elde edilmesi,</w:t>
      </w:r>
    </w:p>
    <w:p w:rsidR="00423BC1" w:rsidRPr="00FD77D0" w:rsidRDefault="00423BC1" w:rsidP="00423BC1">
      <w:pPr>
        <w:pStyle w:val="ListeParagraf"/>
        <w:numPr>
          <w:ilvl w:val="0"/>
          <w:numId w:val="3"/>
        </w:numPr>
        <w:spacing w:after="0"/>
        <w:jc w:val="both"/>
        <w:rPr>
          <w:rFonts w:ascii="Cambria" w:hAnsi="Cambria"/>
          <w:color w:val="666666"/>
          <w:lang w:eastAsia="tr-TR"/>
        </w:rPr>
      </w:pPr>
      <w:r w:rsidRPr="00423BC1">
        <w:rPr>
          <w:rFonts w:ascii="Cambria" w:hAnsi="Cambria"/>
          <w:lang w:eastAsia="tr-TR"/>
        </w:rPr>
        <w:t>İş faaliyetlerinin yürütülmesi/denetimi,</w:t>
      </w:r>
    </w:p>
    <w:p w:rsidR="00423BC1" w:rsidRPr="00423BC1" w:rsidRDefault="00423BC1" w:rsidP="00423BC1">
      <w:pPr>
        <w:pStyle w:val="ListeParagraf"/>
        <w:numPr>
          <w:ilvl w:val="0"/>
          <w:numId w:val="3"/>
        </w:numPr>
        <w:spacing w:after="0"/>
        <w:jc w:val="both"/>
        <w:rPr>
          <w:rFonts w:ascii="Cambria" w:hAnsi="Cambria"/>
          <w:color w:val="666666"/>
          <w:lang w:eastAsia="tr-TR"/>
        </w:rPr>
      </w:pPr>
      <w:r w:rsidRPr="00423BC1">
        <w:rPr>
          <w:rFonts w:ascii="Cambria" w:hAnsi="Cambria"/>
          <w:lang w:eastAsia="tr-TR"/>
        </w:rPr>
        <w:t>Mal üretim ve operasyon süreçlerinin yürütülmesi,</w:t>
      </w:r>
    </w:p>
    <w:p w:rsidR="00423BC1" w:rsidRPr="00FD77D0" w:rsidRDefault="00423BC1" w:rsidP="00423BC1">
      <w:pPr>
        <w:pStyle w:val="ListeParagraf"/>
        <w:numPr>
          <w:ilvl w:val="0"/>
          <w:numId w:val="3"/>
        </w:numPr>
        <w:spacing w:after="0"/>
        <w:jc w:val="both"/>
        <w:rPr>
          <w:rFonts w:ascii="Cambria" w:hAnsi="Cambria"/>
          <w:color w:val="666666"/>
          <w:lang w:eastAsia="tr-TR"/>
        </w:rPr>
      </w:pPr>
      <w:r>
        <w:rPr>
          <w:rFonts w:ascii="Cambria" w:hAnsi="Cambria"/>
          <w:lang w:eastAsia="tr-TR"/>
        </w:rPr>
        <w:t>İç denetim/soruşturma faaliyetlerinin yürütülmesi</w:t>
      </w:r>
      <w:r w:rsidR="002A43F7">
        <w:rPr>
          <w:rFonts w:ascii="Cambria" w:hAnsi="Cambria"/>
          <w:lang w:eastAsia="tr-TR"/>
        </w:rPr>
        <w:t>,</w:t>
      </w:r>
    </w:p>
    <w:p w:rsidR="00FD77D0" w:rsidRPr="00FD77D0" w:rsidRDefault="00FD77D0" w:rsidP="00FD77D0">
      <w:pPr>
        <w:pStyle w:val="ListeParagraf"/>
        <w:numPr>
          <w:ilvl w:val="0"/>
          <w:numId w:val="3"/>
        </w:numPr>
        <w:spacing w:after="0"/>
        <w:jc w:val="both"/>
        <w:rPr>
          <w:rFonts w:ascii="Cambria" w:hAnsi="Cambria"/>
          <w:color w:val="666666"/>
          <w:lang w:eastAsia="tr-TR"/>
        </w:rPr>
      </w:pPr>
      <w:r>
        <w:rPr>
          <w:rFonts w:ascii="Cambria" w:hAnsi="Cambria"/>
          <w:lang w:eastAsia="tr-TR"/>
        </w:rPr>
        <w:t>Talep/</w:t>
      </w:r>
      <w:r w:rsidR="002A43F7">
        <w:rPr>
          <w:rFonts w:ascii="Cambria" w:hAnsi="Cambria"/>
          <w:lang w:eastAsia="tr-TR"/>
        </w:rPr>
        <w:t>şikâyetlerin</w:t>
      </w:r>
      <w:r>
        <w:rPr>
          <w:rFonts w:ascii="Cambria" w:hAnsi="Cambria"/>
          <w:lang w:eastAsia="tr-TR"/>
        </w:rPr>
        <w:t xml:space="preserve"> takibi,</w:t>
      </w:r>
    </w:p>
    <w:p w:rsidR="00FD77D0" w:rsidRPr="00FD77D0" w:rsidRDefault="00FD77D0" w:rsidP="00FD77D0">
      <w:pPr>
        <w:pStyle w:val="ListeParagraf"/>
        <w:numPr>
          <w:ilvl w:val="0"/>
          <w:numId w:val="3"/>
        </w:numPr>
        <w:spacing w:after="0"/>
        <w:jc w:val="both"/>
        <w:rPr>
          <w:rFonts w:ascii="Cambria" w:hAnsi="Cambria"/>
          <w:color w:val="666666"/>
          <w:lang w:eastAsia="tr-TR"/>
        </w:rPr>
      </w:pPr>
      <w:r w:rsidRPr="00FD77D0">
        <w:rPr>
          <w:rFonts w:ascii="Cambria" w:hAnsi="Cambria"/>
          <w:lang w:eastAsia="tr-TR"/>
        </w:rPr>
        <w:t>Müşteri ilişkileri yönetimi süreçlerinin yürütülmesi,</w:t>
      </w:r>
    </w:p>
    <w:p w:rsidR="00DB0A1F" w:rsidRPr="00DB0A1F" w:rsidRDefault="00166E2D" w:rsidP="0011375D">
      <w:p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Pr>
          <w:rFonts w:ascii="Cambria" w:eastAsia="Times New Roman" w:hAnsi="Cambria" w:cstheme="majorHAnsi"/>
          <w:b/>
          <w:bCs/>
          <w:caps/>
          <w:color w:val="000000" w:themeColor="text1"/>
          <w:spacing w:val="15"/>
          <w:bdr w:val="none" w:sz="0" w:space="0" w:color="auto" w:frame="1"/>
          <w:lang w:eastAsia="tr-TR"/>
        </w:rPr>
        <w:t>4</w:t>
      </w:r>
      <w:r w:rsidR="00312D5A" w:rsidRPr="009A7DEE">
        <w:rPr>
          <w:rFonts w:ascii="Cambria" w:eastAsia="Times New Roman" w:hAnsi="Cambria" w:cstheme="majorHAnsi"/>
          <w:b/>
          <w:bCs/>
          <w:caps/>
          <w:color w:val="000000" w:themeColor="text1"/>
          <w:spacing w:val="15"/>
          <w:bdr w:val="none" w:sz="0" w:space="0" w:color="auto" w:frame="1"/>
          <w:lang w:eastAsia="tr-TR"/>
        </w:rPr>
        <w:t>. İŞLENEN KİŞİSEL VERİLERİN KİMLERE VE HANGİ AMAÇLA AKTARILABİLECEĞİ</w:t>
      </w:r>
    </w:p>
    <w:p w:rsidR="007A1D2A" w:rsidRDefault="005D1A17" w:rsidP="00DB0A1F">
      <w:pPr>
        <w:spacing w:after="0"/>
        <w:jc w:val="both"/>
        <w:rPr>
          <w:rFonts w:ascii="Cambria" w:hAnsi="Cambria"/>
          <w:lang w:eastAsia="tr-TR"/>
        </w:rPr>
      </w:pPr>
      <w:r w:rsidRPr="009A7DEE">
        <w:rPr>
          <w:rFonts w:ascii="Cambria" w:hAnsi="Cambria"/>
          <w:lang w:eastAsia="tr-TR"/>
        </w:rPr>
        <w:t>Toplanan kişisel veriler</w:t>
      </w:r>
      <w:r w:rsidR="00A20A62">
        <w:rPr>
          <w:rFonts w:ascii="Cambria" w:hAnsi="Cambria"/>
          <w:lang w:eastAsia="tr-TR"/>
        </w:rPr>
        <w:t>iniz</w:t>
      </w:r>
      <w:r w:rsidRPr="009A7DEE">
        <w:rPr>
          <w:rFonts w:ascii="Cambria" w:hAnsi="Cambria"/>
          <w:lang w:eastAsia="tr-TR"/>
        </w:rPr>
        <w:t xml:space="preserve">, Kanun’un </w:t>
      </w:r>
      <w:r w:rsidR="002A43F7">
        <w:rPr>
          <w:rFonts w:ascii="Cambria" w:hAnsi="Cambria"/>
          <w:lang w:eastAsia="tr-TR"/>
        </w:rPr>
        <w:t>sekizinci ve dokuzuncu</w:t>
      </w:r>
      <w:r w:rsidRPr="009A7DEE">
        <w:rPr>
          <w:rFonts w:ascii="Cambria" w:hAnsi="Cambria"/>
          <w:lang w:eastAsia="tr-TR"/>
        </w:rPr>
        <w:t xml:space="preserve"> maddelerinde belirtilen kişisel veri işleme şartları ve amaçları çerçevesinde, </w:t>
      </w:r>
      <w:r w:rsidR="00265DC1" w:rsidRPr="009A7DEE">
        <w:rPr>
          <w:rFonts w:ascii="Cambria" w:hAnsi="Cambria"/>
          <w:lang w:eastAsia="tr-TR"/>
        </w:rPr>
        <w:t>hukuki uyuşmazlıkların giderilmesi veya ilgili mevzuat gereği talep halinde adli makamlar veya ilgili kolluk kuvvetlerine</w:t>
      </w:r>
      <w:r w:rsidR="00A47835" w:rsidRPr="00A47835">
        <w:rPr>
          <w:rFonts w:ascii="Cambria" w:hAnsi="Cambria"/>
          <w:lang w:eastAsia="tr-TR"/>
        </w:rPr>
        <w:t>aktarılabilecektir.</w:t>
      </w:r>
    </w:p>
    <w:p w:rsidR="00DB0A1F" w:rsidRPr="00DB0A1F" w:rsidRDefault="00DB0A1F" w:rsidP="00DB0A1F">
      <w:pPr>
        <w:spacing w:after="0"/>
        <w:jc w:val="both"/>
        <w:rPr>
          <w:rFonts w:ascii="Cambria" w:hAnsi="Cambria"/>
          <w:sz w:val="14"/>
          <w:szCs w:val="14"/>
          <w:lang w:eastAsia="tr-TR"/>
        </w:rPr>
      </w:pPr>
    </w:p>
    <w:p w:rsidR="00265DC1" w:rsidRPr="0011375D" w:rsidRDefault="00166E2D" w:rsidP="00DB0A1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r>
        <w:rPr>
          <w:rFonts w:ascii="Cambria" w:eastAsia="Times New Roman" w:hAnsi="Cambria" w:cstheme="majorHAnsi"/>
          <w:b/>
          <w:bCs/>
          <w:caps/>
          <w:color w:val="000000" w:themeColor="text1"/>
          <w:spacing w:val="15"/>
          <w:bdr w:val="none" w:sz="0" w:space="0" w:color="auto" w:frame="1"/>
          <w:lang w:eastAsia="tr-TR"/>
        </w:rPr>
        <w:t>5</w:t>
      </w:r>
      <w:r w:rsidR="00265DC1" w:rsidRPr="009A7DEE">
        <w:rPr>
          <w:rFonts w:ascii="Cambria" w:eastAsia="Times New Roman" w:hAnsi="Cambria" w:cstheme="majorHAnsi"/>
          <w:b/>
          <w:bCs/>
          <w:caps/>
          <w:color w:val="000000" w:themeColor="text1"/>
          <w:spacing w:val="15"/>
          <w:bdr w:val="none" w:sz="0" w:space="0" w:color="auto" w:frame="1"/>
          <w:lang w:eastAsia="tr-TR"/>
        </w:rPr>
        <w:t>. KİŞİSEL VERİLERİNİZİ TOPLAMAMIZIN YÖNTEMİ VE HUKUKİ SEBEBİ</w:t>
      </w:r>
    </w:p>
    <w:p w:rsidR="00265DC1" w:rsidRDefault="002A43F7" w:rsidP="00166E2D">
      <w:pPr>
        <w:shd w:val="clear" w:color="auto" w:fill="FFFFFF"/>
        <w:spacing w:after="0" w:line="240" w:lineRule="auto"/>
        <w:jc w:val="both"/>
        <w:rPr>
          <w:rFonts w:ascii="Cambria" w:hAnsi="Cambria"/>
        </w:rPr>
      </w:pPr>
      <w:r>
        <w:rPr>
          <w:rFonts w:ascii="Cambria" w:hAnsi="Cambria"/>
        </w:rPr>
        <w:t>Güvenlik k</w:t>
      </w:r>
      <w:r w:rsidR="00265DC1" w:rsidRPr="009A7DEE">
        <w:rPr>
          <w:rFonts w:ascii="Cambria" w:hAnsi="Cambria"/>
        </w:rPr>
        <w:t>ameraları vasıtasıyla toplana</w:t>
      </w:r>
      <w:r>
        <w:rPr>
          <w:rFonts w:ascii="Cambria" w:hAnsi="Cambria"/>
        </w:rPr>
        <w:t>n kişisel verileriniz, Kanunun beşinci</w:t>
      </w:r>
      <w:r w:rsidR="00265DC1" w:rsidRPr="009A7DEE">
        <w:rPr>
          <w:rFonts w:ascii="Cambria" w:hAnsi="Cambria"/>
        </w:rPr>
        <w:t xml:space="preserve"> maddesinde yer alan: </w:t>
      </w:r>
      <w:r w:rsidR="00265DC1" w:rsidRPr="002A43F7">
        <w:rPr>
          <w:rFonts w:ascii="Cambria" w:hAnsi="Cambria"/>
          <w:b/>
          <w:i/>
        </w:rPr>
        <w:t>“veri sorumlusunun hukuki yükümlülüğünü yerine getirebilmesi için zorunlu olması”</w:t>
      </w:r>
      <w:r w:rsidR="00265DC1" w:rsidRPr="002A43F7">
        <w:rPr>
          <w:rFonts w:ascii="Cambria" w:hAnsi="Cambria"/>
        </w:rPr>
        <w:t>ve “</w:t>
      </w:r>
      <w:r w:rsidR="00265DC1" w:rsidRPr="002A43F7">
        <w:rPr>
          <w:rFonts w:ascii="Cambria" w:hAnsi="Cambria"/>
          <w:b/>
          <w:i/>
        </w:rPr>
        <w:t>ilgili kişinin temel hak ve özgürlüklerine zarar vermemek kaydıyla, veri sorumlusunun meşru menfaatleri için veri işlenmesinin zorunlu olması”</w:t>
      </w:r>
      <w:r w:rsidR="00265DC1" w:rsidRPr="002A43F7">
        <w:rPr>
          <w:rFonts w:ascii="Cambria" w:hAnsi="Cambria"/>
        </w:rPr>
        <w:t>hukuki sebebine dayanarak otomatik yolla işlenmektedir.</w:t>
      </w:r>
    </w:p>
    <w:p w:rsidR="002A43F7" w:rsidRPr="00DB0A1F" w:rsidRDefault="002A43F7" w:rsidP="00166E2D">
      <w:pPr>
        <w:shd w:val="clear" w:color="auto" w:fill="FFFFFF"/>
        <w:spacing w:after="0" w:line="240" w:lineRule="auto"/>
        <w:jc w:val="both"/>
        <w:rPr>
          <w:rFonts w:ascii="Cambria" w:hAnsi="Cambria" w:cstheme="majorHAnsi"/>
          <w:sz w:val="14"/>
          <w:szCs w:val="14"/>
        </w:rPr>
      </w:pPr>
    </w:p>
    <w:p w:rsidR="002A43F7" w:rsidRDefault="00166E2D" w:rsidP="002A43F7">
      <w:pPr>
        <w:shd w:val="clear" w:color="auto" w:fill="FFFFFF"/>
        <w:spacing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r>
        <w:rPr>
          <w:rFonts w:ascii="Cambria" w:hAnsi="Cambria" w:cstheme="majorHAnsi"/>
          <w:b/>
          <w:bCs/>
        </w:rPr>
        <w:t>6</w:t>
      </w:r>
      <w:r w:rsidR="006429B3" w:rsidRPr="009A7DEE">
        <w:rPr>
          <w:rFonts w:ascii="Cambria" w:hAnsi="Cambria" w:cstheme="majorHAnsi"/>
          <w:b/>
          <w:bCs/>
        </w:rPr>
        <w:t xml:space="preserve">. </w:t>
      </w:r>
      <w:r w:rsidR="006429B3" w:rsidRPr="009A7DEE">
        <w:rPr>
          <w:rFonts w:ascii="Cambria" w:eastAsia="Times New Roman" w:hAnsi="Cambria" w:cstheme="majorHAnsi"/>
          <w:b/>
          <w:bCs/>
          <w:caps/>
          <w:color w:val="000000" w:themeColor="text1"/>
          <w:spacing w:val="15"/>
          <w:bdr w:val="none" w:sz="0" w:space="0" w:color="auto" w:frame="1"/>
          <w:lang w:eastAsia="tr-TR"/>
        </w:rPr>
        <w:t>KİŞİSEL VERİLERİNİZİn saklanma süreleri</w:t>
      </w:r>
    </w:p>
    <w:p w:rsidR="00166E2D" w:rsidRPr="002A43F7" w:rsidRDefault="00A20A62" w:rsidP="002A43F7">
      <w:pPr>
        <w:shd w:val="clear" w:color="auto" w:fill="FFFFFF"/>
        <w:spacing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r w:rsidRPr="002A43F7">
        <w:rPr>
          <w:rFonts w:ascii="Cambria" w:hAnsi="Cambria"/>
        </w:rPr>
        <w:t xml:space="preserve">Kişisel verileriniz, şirketimize ait lokasyonlarda yer alan kapalı devre kamera sistemleri vasıtasıyla </w:t>
      </w:r>
      <w:r w:rsidR="002A43F7">
        <w:rPr>
          <w:rFonts w:ascii="Cambria" w:hAnsi="Cambria"/>
        </w:rPr>
        <w:t xml:space="preserve">elektronik ortamlarda </w:t>
      </w:r>
      <w:r w:rsidR="006429B3" w:rsidRPr="002A43F7">
        <w:rPr>
          <w:rFonts w:ascii="Cambria" w:hAnsi="Cambria"/>
        </w:rPr>
        <w:t>toplanma</w:t>
      </w:r>
      <w:r w:rsidR="00A3149F" w:rsidRPr="002A43F7">
        <w:rPr>
          <w:rFonts w:ascii="Cambria" w:hAnsi="Cambria"/>
        </w:rPr>
        <w:t xml:space="preserve">kta, işbu Aydınlatma Metni'nin </w:t>
      </w:r>
      <w:r w:rsidR="002A43F7">
        <w:rPr>
          <w:rFonts w:ascii="Cambria" w:hAnsi="Cambria"/>
        </w:rPr>
        <w:t>üçüncü maddesi</w:t>
      </w:r>
      <w:r w:rsidR="006429B3" w:rsidRPr="002A43F7">
        <w:rPr>
          <w:rFonts w:ascii="Cambria" w:hAnsi="Cambria"/>
        </w:rPr>
        <w:t xml:space="preserve">nde belirtilen amaçlar </w:t>
      </w:r>
      <w:r w:rsidR="006429B3" w:rsidRPr="0035740E">
        <w:rPr>
          <w:rFonts w:ascii="Cambria" w:hAnsi="Cambria"/>
        </w:rPr>
        <w:t xml:space="preserve">doğrultusunda, </w:t>
      </w:r>
      <w:r w:rsidR="00E53537">
        <w:rPr>
          <w:rFonts w:ascii="Cambria" w:hAnsi="Cambria"/>
        </w:rPr>
        <w:t>30 (otuz) günlük</w:t>
      </w:r>
      <w:r w:rsidR="006429B3" w:rsidRPr="0035740E">
        <w:rPr>
          <w:rFonts w:ascii="Cambria" w:hAnsi="Cambria"/>
        </w:rPr>
        <w:t xml:space="preserve">süre boyunca </w:t>
      </w:r>
      <w:r w:rsidRPr="002A43F7">
        <w:rPr>
          <w:rFonts w:ascii="Cambria" w:hAnsi="Cambria"/>
        </w:rPr>
        <w:t>dijital</w:t>
      </w:r>
      <w:r w:rsidR="006429B3" w:rsidRPr="002A43F7">
        <w:rPr>
          <w:rFonts w:ascii="Cambria" w:hAnsi="Cambria"/>
        </w:rPr>
        <w:t xml:space="preserve"> ortamda muhafaza edilmektedir.</w:t>
      </w:r>
    </w:p>
    <w:p w:rsidR="00166E2D" w:rsidRPr="00DB0A1F" w:rsidRDefault="00166E2D" w:rsidP="00166E2D">
      <w:pPr>
        <w:shd w:val="clear" w:color="auto" w:fill="FFFFFF"/>
        <w:spacing w:after="0" w:line="240" w:lineRule="auto"/>
        <w:jc w:val="both"/>
        <w:textAlignment w:val="baseline"/>
        <w:rPr>
          <w:rFonts w:ascii="Cambria" w:hAnsi="Cambria" w:cstheme="majorHAnsi"/>
          <w:sz w:val="14"/>
          <w:szCs w:val="14"/>
        </w:rPr>
      </w:pPr>
    </w:p>
    <w:p w:rsidR="00166E2D" w:rsidRPr="0035740E" w:rsidRDefault="00166E2D" w:rsidP="00166E2D">
      <w:pPr>
        <w:spacing w:after="0"/>
        <w:jc w:val="both"/>
        <w:rPr>
          <w:rFonts w:ascii="Cambria" w:hAnsi="Cambria" w:cstheme="majorHAnsi"/>
          <w:b/>
          <w:bCs/>
        </w:rPr>
      </w:pPr>
      <w:r>
        <w:rPr>
          <w:rFonts w:ascii="Cambria" w:hAnsi="Cambria" w:cstheme="majorHAnsi"/>
          <w:b/>
        </w:rPr>
        <w:t>7</w:t>
      </w:r>
      <w:r w:rsidR="006429B3" w:rsidRPr="009A7DEE">
        <w:rPr>
          <w:rFonts w:ascii="Cambria" w:hAnsi="Cambria" w:cstheme="majorHAnsi"/>
          <w:b/>
          <w:bCs/>
          <w:color w:val="000000" w:themeColor="text1"/>
        </w:rPr>
        <w:t xml:space="preserve">. </w:t>
      </w:r>
      <w:r w:rsidR="009A7DEE" w:rsidRPr="009A7DEE">
        <w:rPr>
          <w:rFonts w:ascii="Cambria" w:hAnsi="Cambria" w:cstheme="majorHAnsi"/>
          <w:b/>
          <w:bCs/>
          <w:color w:val="000000" w:themeColor="text1"/>
        </w:rPr>
        <w:t xml:space="preserve">ERİŞİM YETKİSİ VE </w:t>
      </w:r>
      <w:r w:rsidR="00C379EC" w:rsidRPr="009A7DEE">
        <w:rPr>
          <w:rFonts w:ascii="Cambria" w:hAnsi="Cambria" w:cstheme="majorHAnsi"/>
          <w:b/>
          <w:bCs/>
          <w:color w:val="000000" w:themeColor="text1"/>
        </w:rPr>
        <w:t>VERİ GÜVENLİĞİ TEDBİRLERİ</w:t>
      </w:r>
    </w:p>
    <w:p w:rsidR="009A7DEE" w:rsidRPr="002A43F7" w:rsidRDefault="00C379EC" w:rsidP="002A43F7">
      <w:pPr>
        <w:shd w:val="clear" w:color="auto" w:fill="FFFFFF"/>
        <w:spacing w:after="0" w:line="240" w:lineRule="auto"/>
        <w:jc w:val="both"/>
        <w:textAlignment w:val="baseline"/>
        <w:rPr>
          <w:rFonts w:ascii="Cambria" w:hAnsi="Cambria"/>
        </w:rPr>
      </w:pPr>
      <w:r w:rsidRPr="0035740E">
        <w:rPr>
          <w:rFonts w:ascii="Cambria" w:hAnsi="Cambria"/>
        </w:rPr>
        <w:t xml:space="preserve">Dijital ortamda kaydedilen ve muhafaza edilen kayıtlara yalnızca sınırlı sayıda </w:t>
      </w:r>
      <w:r w:rsidR="00E53537">
        <w:rPr>
          <w:rFonts w:ascii="Cambria" w:hAnsi="Cambria"/>
          <w:lang w:eastAsia="tr-TR"/>
        </w:rPr>
        <w:t xml:space="preserve">Kayıkçı </w:t>
      </w:r>
      <w:r w:rsidR="00F25EF0">
        <w:rPr>
          <w:rFonts w:ascii="Cambria" w:hAnsi="Cambria"/>
          <w:lang w:eastAsia="tr-TR"/>
        </w:rPr>
        <w:t>Demir Çelik</w:t>
      </w:r>
      <w:r w:rsidRPr="0035740E">
        <w:rPr>
          <w:rFonts w:ascii="Cambria" w:hAnsi="Cambria"/>
        </w:rPr>
        <w:t xml:space="preserve">çalışanının </w:t>
      </w:r>
      <w:r w:rsidRPr="002A43F7">
        <w:rPr>
          <w:rFonts w:ascii="Cambria" w:hAnsi="Cambria"/>
        </w:rPr>
        <w:t>erişimi bulunmakta</w:t>
      </w:r>
      <w:r w:rsidR="00E427BD" w:rsidRPr="002A43F7">
        <w:rPr>
          <w:rFonts w:ascii="Cambria" w:hAnsi="Cambria"/>
        </w:rPr>
        <w:t xml:space="preserve">dır. </w:t>
      </w:r>
      <w:r w:rsidR="002A43F7">
        <w:rPr>
          <w:rFonts w:ascii="Cambria" w:hAnsi="Cambria"/>
        </w:rPr>
        <w:t>Şirketimiz g</w:t>
      </w:r>
      <w:r w:rsidR="009A7DEE" w:rsidRPr="002A43F7">
        <w:rPr>
          <w:rFonts w:ascii="Cambria" w:hAnsi="Cambria"/>
        </w:rPr>
        <w:t xml:space="preserve">üvenlik kamera kayıtlarına ve canlı kamera görüntülerine erişim yetkisi bulunan tüm personel; </w:t>
      </w:r>
      <w:r w:rsidRPr="002A43F7">
        <w:rPr>
          <w:rFonts w:ascii="Cambria" w:hAnsi="Cambria"/>
        </w:rPr>
        <w:t>gizlilik</w:t>
      </w:r>
      <w:r w:rsidR="009A7DEE" w:rsidRPr="002A43F7">
        <w:rPr>
          <w:rFonts w:ascii="Cambria" w:hAnsi="Cambria"/>
        </w:rPr>
        <w:t xml:space="preserve"> t</w:t>
      </w:r>
      <w:r w:rsidRPr="002A43F7">
        <w:rPr>
          <w:rFonts w:ascii="Cambria" w:hAnsi="Cambria"/>
        </w:rPr>
        <w:t>aa</w:t>
      </w:r>
      <w:r w:rsidR="009A7DEE" w:rsidRPr="002A43F7">
        <w:rPr>
          <w:rFonts w:ascii="Cambria" w:hAnsi="Cambria"/>
        </w:rPr>
        <w:t xml:space="preserve">hhütnamesi </w:t>
      </w:r>
      <w:r w:rsidRPr="002A43F7">
        <w:rPr>
          <w:rFonts w:ascii="Cambria" w:hAnsi="Cambria"/>
        </w:rPr>
        <w:t>ile erişilen verilerin gizliliğini koruyacağını beyanetmektedir. </w:t>
      </w:r>
    </w:p>
    <w:p w:rsidR="009A7DEE" w:rsidRPr="00DB0A1F" w:rsidRDefault="009A7DEE" w:rsidP="002A43F7">
      <w:pPr>
        <w:shd w:val="clear" w:color="auto" w:fill="FFFFFF"/>
        <w:spacing w:after="0" w:line="240" w:lineRule="auto"/>
        <w:jc w:val="both"/>
        <w:textAlignment w:val="baseline"/>
        <w:rPr>
          <w:rFonts w:ascii="Cambria" w:hAnsi="Cambria"/>
          <w:sz w:val="10"/>
          <w:szCs w:val="10"/>
        </w:rPr>
      </w:pPr>
    </w:p>
    <w:p w:rsidR="006A7A6D" w:rsidRPr="002A43F7" w:rsidRDefault="009A7DEE" w:rsidP="002A43F7">
      <w:pPr>
        <w:shd w:val="clear" w:color="auto" w:fill="FFFFFF"/>
        <w:spacing w:after="0" w:line="240" w:lineRule="auto"/>
        <w:jc w:val="both"/>
        <w:textAlignment w:val="baseline"/>
        <w:rPr>
          <w:rFonts w:ascii="Cambria" w:hAnsi="Cambria"/>
          <w:i/>
        </w:rPr>
      </w:pPr>
      <w:r w:rsidRPr="002A43F7">
        <w:rPr>
          <w:rFonts w:ascii="Cambria" w:hAnsi="Cambria"/>
        </w:rPr>
        <w:t>Hiçbir şekilde mahremiyet ihlali yapılmamakta, (tuvaletler gibi)</w:t>
      </w:r>
      <w:r w:rsidR="006A7A6D" w:rsidRPr="002A43F7">
        <w:rPr>
          <w:rFonts w:ascii="Cambria" w:hAnsi="Cambria"/>
        </w:rPr>
        <w:t xml:space="preserve"> güvenlik amaçları aşılmamaktadır. </w:t>
      </w:r>
      <w:r w:rsidRPr="002A43F7">
        <w:rPr>
          <w:rFonts w:ascii="Cambria" w:hAnsi="Cambria"/>
        </w:rPr>
        <w:t xml:space="preserve">İşbu veri işlemelerinde, ilgililer, veri sorumlusu veya yetkilendirildiği kişi tarafından </w:t>
      </w:r>
      <w:r w:rsidR="00835FD1" w:rsidRPr="002A43F7">
        <w:rPr>
          <w:rFonts w:ascii="Cambria" w:hAnsi="Cambria"/>
        </w:rPr>
        <w:t>Kanun'un</w:t>
      </w:r>
      <w:r w:rsidR="002A43F7">
        <w:rPr>
          <w:rFonts w:ascii="Cambria" w:hAnsi="Cambria"/>
        </w:rPr>
        <w:t xml:space="preserve">onuncu maddesi </w:t>
      </w:r>
      <w:r w:rsidR="006A7A6D" w:rsidRPr="002A43F7">
        <w:rPr>
          <w:rFonts w:ascii="Cambria" w:hAnsi="Cambria"/>
        </w:rPr>
        <w:t>gereğince aydınlatılmaktadır</w:t>
      </w:r>
      <w:r w:rsidR="002A43F7">
        <w:rPr>
          <w:rFonts w:ascii="Cambria" w:hAnsi="Cambria"/>
        </w:rPr>
        <w:t>.</w:t>
      </w:r>
      <w:r w:rsidR="006A7A6D" w:rsidRPr="002A43F7">
        <w:rPr>
          <w:rFonts w:ascii="Cambria" w:hAnsi="Cambria"/>
          <w:i/>
        </w:rPr>
        <w:t>(</w:t>
      </w:r>
      <w:r w:rsidR="002A43F7">
        <w:rPr>
          <w:rFonts w:ascii="Cambria" w:hAnsi="Cambria"/>
          <w:i/>
        </w:rPr>
        <w:t>İ</w:t>
      </w:r>
      <w:r w:rsidR="006A7A6D" w:rsidRPr="002A43F7">
        <w:rPr>
          <w:rFonts w:ascii="Cambria" w:hAnsi="Cambria"/>
          <w:i/>
        </w:rPr>
        <w:t>zlemenin yapıldığı alanların girişlerine izleme</w:t>
      </w:r>
      <w:r w:rsidR="00E427BD" w:rsidRPr="002A43F7">
        <w:rPr>
          <w:rFonts w:ascii="Cambria" w:hAnsi="Cambria"/>
          <w:i/>
        </w:rPr>
        <w:t xml:space="preserve"> ve kayıt</w:t>
      </w:r>
      <w:r w:rsidR="006A7A6D" w:rsidRPr="002A43F7">
        <w:rPr>
          <w:rFonts w:ascii="Cambria" w:hAnsi="Cambria"/>
          <w:i/>
        </w:rPr>
        <w:t xml:space="preserve"> yapılacağına ilişki</w:t>
      </w:r>
      <w:r w:rsidR="002A43F7">
        <w:rPr>
          <w:rFonts w:ascii="Cambria" w:hAnsi="Cambria"/>
          <w:i/>
        </w:rPr>
        <w:t>n bildirim yazısı asılmaktadır</w:t>
      </w:r>
      <w:r w:rsidR="00DB0A1F">
        <w:rPr>
          <w:rFonts w:ascii="Cambria" w:hAnsi="Cambria"/>
          <w:i/>
        </w:rPr>
        <w:t>.</w:t>
      </w:r>
      <w:r w:rsidR="002A43F7">
        <w:rPr>
          <w:rFonts w:ascii="Cambria" w:hAnsi="Cambria"/>
          <w:i/>
        </w:rPr>
        <w:t>)</w:t>
      </w:r>
    </w:p>
    <w:p w:rsidR="006A7A6D" w:rsidRPr="00DB0A1F" w:rsidRDefault="006A7A6D" w:rsidP="002A43F7">
      <w:pPr>
        <w:shd w:val="clear" w:color="auto" w:fill="FFFFFF"/>
        <w:spacing w:after="0" w:line="240" w:lineRule="auto"/>
        <w:jc w:val="both"/>
        <w:textAlignment w:val="baseline"/>
        <w:rPr>
          <w:rFonts w:ascii="Cambria" w:hAnsi="Cambria"/>
          <w:sz w:val="10"/>
          <w:szCs w:val="10"/>
        </w:rPr>
      </w:pPr>
    </w:p>
    <w:p w:rsidR="009A7DEE" w:rsidRPr="002A43F7" w:rsidRDefault="009A7DEE" w:rsidP="002A43F7">
      <w:pPr>
        <w:shd w:val="clear" w:color="auto" w:fill="FFFFFF"/>
        <w:spacing w:after="0" w:line="240" w:lineRule="auto"/>
        <w:jc w:val="both"/>
        <w:textAlignment w:val="baseline"/>
        <w:rPr>
          <w:rFonts w:ascii="Cambria" w:hAnsi="Cambria"/>
        </w:rPr>
      </w:pPr>
      <w:r w:rsidRPr="002A43F7">
        <w:rPr>
          <w:rFonts w:ascii="Cambria" w:hAnsi="Cambria"/>
        </w:rPr>
        <w:t xml:space="preserve">Kanun'un </w:t>
      </w:r>
      <w:r w:rsidR="002A43F7">
        <w:rPr>
          <w:rFonts w:ascii="Cambria" w:hAnsi="Cambria"/>
        </w:rPr>
        <w:t xml:space="preserve">on ikinci </w:t>
      </w:r>
      <w:r w:rsidRPr="002A43F7">
        <w:rPr>
          <w:rFonts w:ascii="Cambria" w:hAnsi="Cambria"/>
        </w:rPr>
        <w:t xml:space="preserve">maddesine uygun olarak, kamera ile izleme faaliyeti sonucunda elde edilen kişisel verilerin güvenliğinin sağlanması için gerekli her türlü teknik ve idari tedbirler alınmaktadır. Bu kayıtlara erişim/izleme, sadece sınırlı sayıda ve gizlilik taahhüdünde bulunan şirket çalışanınca </w:t>
      </w:r>
      <w:r w:rsidR="0011375D" w:rsidRPr="002A43F7">
        <w:rPr>
          <w:rFonts w:ascii="Cambria" w:hAnsi="Cambria"/>
        </w:rPr>
        <w:t xml:space="preserve">veya anlaşmalı şirketle </w:t>
      </w:r>
      <w:r w:rsidRPr="002A43F7">
        <w:rPr>
          <w:rFonts w:ascii="Cambria" w:hAnsi="Cambria"/>
        </w:rPr>
        <w:t xml:space="preserve">yapılmakta, ilgili veriler </w:t>
      </w:r>
      <w:r w:rsidR="00835FD1" w:rsidRPr="002A43F7">
        <w:rPr>
          <w:rFonts w:ascii="Cambria" w:hAnsi="Cambria"/>
        </w:rPr>
        <w:t>dijital</w:t>
      </w:r>
      <w:r w:rsidRPr="002A43F7">
        <w:rPr>
          <w:rFonts w:ascii="Cambria" w:hAnsi="Cambria"/>
        </w:rPr>
        <w:t xml:space="preserve"> ortamda veri kayıt sistemine kaydedilmektedir. Kanun'un </w:t>
      </w:r>
      <w:r w:rsidR="002A43F7">
        <w:rPr>
          <w:rFonts w:ascii="Cambria" w:hAnsi="Cambria"/>
        </w:rPr>
        <w:t>on ikinci</w:t>
      </w:r>
      <w:r w:rsidRPr="002A43F7">
        <w:rPr>
          <w:rFonts w:ascii="Cambria" w:hAnsi="Cambria"/>
        </w:rPr>
        <w:t xml:space="preserve"> maddesine uygun olarak, kamera ile izleme faaliyeti sonucunda elde edilen kişisel verilerin güvenliğinin sağlanması için gerekli her türlü teknik ve idari tedbirler alınmaktadır. </w:t>
      </w:r>
    </w:p>
    <w:p w:rsidR="00C379EC" w:rsidRPr="00DB0A1F" w:rsidRDefault="00C379EC" w:rsidP="00166E2D">
      <w:pPr>
        <w:spacing w:after="0"/>
        <w:jc w:val="both"/>
        <w:rPr>
          <w:rFonts w:ascii="Cambria" w:hAnsi="Cambria" w:cs="Arial"/>
          <w:color w:val="222222"/>
          <w:sz w:val="14"/>
          <w:szCs w:val="14"/>
          <w:shd w:val="clear" w:color="auto" w:fill="FFFFFF"/>
        </w:rPr>
      </w:pPr>
    </w:p>
    <w:p w:rsidR="006429B3" w:rsidRPr="009A7DEE" w:rsidRDefault="00166E2D" w:rsidP="00166E2D">
      <w:pPr>
        <w:spacing w:after="0"/>
        <w:jc w:val="both"/>
        <w:rPr>
          <w:rFonts w:ascii="Cambria" w:hAnsi="Cambria" w:cstheme="majorHAnsi"/>
          <w:b/>
          <w:bCs/>
          <w:color w:val="000000" w:themeColor="text1"/>
        </w:rPr>
      </w:pPr>
      <w:r>
        <w:rPr>
          <w:rFonts w:ascii="Cambria" w:hAnsi="Cambria" w:cstheme="majorHAnsi"/>
          <w:b/>
          <w:bCs/>
          <w:color w:val="000000" w:themeColor="text1"/>
        </w:rPr>
        <w:t>8</w:t>
      </w:r>
      <w:r w:rsidR="009A7DEE">
        <w:rPr>
          <w:rFonts w:ascii="Cambria" w:hAnsi="Cambria" w:cstheme="majorHAnsi"/>
          <w:b/>
          <w:bCs/>
          <w:color w:val="000000" w:themeColor="text1"/>
        </w:rPr>
        <w:t xml:space="preserve">. </w:t>
      </w:r>
      <w:r w:rsidR="006429B3" w:rsidRPr="009A7DEE">
        <w:rPr>
          <w:rFonts w:ascii="Cambria" w:hAnsi="Cambria" w:cstheme="majorHAnsi"/>
          <w:b/>
          <w:bCs/>
          <w:color w:val="000000" w:themeColor="text1"/>
        </w:rPr>
        <w:t>KİŞİSEL VERİ SAHİBİNİN 6698 SAYILI KANUN’UN 11. MADDESİNDE SAYILAN HAKLARI</w:t>
      </w:r>
    </w:p>
    <w:p w:rsidR="00E427BD" w:rsidRPr="00E427BD" w:rsidRDefault="006429B3" w:rsidP="00166E2D">
      <w:pPr>
        <w:spacing w:after="0"/>
        <w:jc w:val="both"/>
        <w:rPr>
          <w:rFonts w:ascii="Cambria" w:hAnsi="Cambria" w:cstheme="majorHAnsi"/>
          <w:b/>
          <w:bCs/>
          <w:color w:val="000000" w:themeColor="text1"/>
        </w:rPr>
      </w:pPr>
      <w:r w:rsidRPr="009A7DEE">
        <w:rPr>
          <w:rFonts w:ascii="Cambria" w:hAnsi="Cambria" w:cstheme="majorHAnsi"/>
        </w:rPr>
        <w:t xml:space="preserve">Kişisel veri sahibi olarak Kanun’un </w:t>
      </w:r>
      <w:r w:rsidR="002A43F7">
        <w:rPr>
          <w:rFonts w:ascii="Cambria" w:hAnsi="Cambria" w:cstheme="majorHAnsi"/>
        </w:rPr>
        <w:t xml:space="preserve">on birinci </w:t>
      </w:r>
      <w:r w:rsidRPr="009A7DEE">
        <w:rPr>
          <w:rFonts w:ascii="Cambria" w:hAnsi="Cambria" w:cstheme="majorHAnsi"/>
        </w:rPr>
        <w:t>maddesi uyarınca aşağıdaki haklara sahip olduğunuzu bildiririz:</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 işlenip işlenmediğini öğrenme,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 işlenmişse buna ilişkin bilgi talep etme,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verilerin işlenme amacını ve bunların amacına uygun kullanılıp kullanılmadığını öğrenme,</w:t>
      </w:r>
    </w:p>
    <w:p w:rsidR="00F7786B" w:rsidRPr="00494517" w:rsidRDefault="006429B3" w:rsidP="00F7786B">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Yurt içinde veya yurt dışında kişisel verilerin aktarıldığı üçüncü kişileri bilme,</w:t>
      </w:r>
    </w:p>
    <w:p w:rsidR="00166E2D" w:rsidRPr="00494517"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 xml:space="preserve">Kişisel verilerin eksik veya yanlış işlenmiş olması halinde, bunların düzeltilmesini isteme ve bu kapsamda yapılan işlemin kişisel verilerin aktarıldığı üçüncü kişilere bildirilmesini isteme, </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İşlenen verilerin münhasıran otomatik sistemler vasıtasıyla analiz edilmesi suretiyle kişinin kendisi aleyhine bir sonucun ortaya çıkmasına itiraz etme,</w:t>
      </w:r>
    </w:p>
    <w:p w:rsidR="00DB0A1F" w:rsidRDefault="006429B3" w:rsidP="00DB0A1F">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verilerin kanuna aykırı olarak işlenmesi sebebiyle zarara uğraması hâlinde, zararın giderilmesini talep etme haklarına sahiptir.</w:t>
      </w:r>
    </w:p>
    <w:p w:rsidR="005D1A17" w:rsidRPr="00DB0A1F" w:rsidRDefault="005D1A17" w:rsidP="00DB0A1F">
      <w:pPr>
        <w:pStyle w:val="ListeParagraf"/>
        <w:spacing w:after="0" w:line="259" w:lineRule="auto"/>
        <w:jc w:val="both"/>
        <w:rPr>
          <w:rFonts w:ascii="Cambria" w:hAnsi="Cambria" w:cstheme="majorHAnsi"/>
          <w:color w:val="000000" w:themeColor="text1"/>
        </w:rPr>
      </w:pPr>
      <w:r w:rsidRPr="00DB0A1F">
        <w:rPr>
          <w:rFonts w:ascii="Cambria" w:hAnsi="Cambria"/>
          <w:lang w:eastAsia="tr-TR"/>
        </w:rPr>
        <w:t> </w:t>
      </w:r>
      <w:r w:rsidRPr="00DB0A1F">
        <w:rPr>
          <w:rFonts w:ascii="Cambria" w:hAnsi="Cambria"/>
          <w:lang w:eastAsia="tr-TR"/>
        </w:rPr>
        <w:tab/>
      </w:r>
    </w:p>
    <w:p w:rsidR="006429B3" w:rsidRPr="0035740E" w:rsidRDefault="002A43F7" w:rsidP="00166E2D">
      <w:pPr>
        <w:spacing w:after="0"/>
        <w:jc w:val="both"/>
        <w:rPr>
          <w:rFonts w:ascii="Cambria" w:hAnsi="Cambria" w:cstheme="majorHAnsi"/>
        </w:rPr>
      </w:pPr>
      <w:r>
        <w:rPr>
          <w:rFonts w:ascii="Cambria" w:hAnsi="Cambria" w:cstheme="majorHAnsi"/>
        </w:rPr>
        <w:t>Yukarıda sıralanan, i</w:t>
      </w:r>
      <w:r w:rsidR="006429B3" w:rsidRPr="009A7DEE">
        <w:rPr>
          <w:rFonts w:ascii="Cambria" w:hAnsi="Cambria" w:cstheme="majorHAnsi"/>
        </w:rPr>
        <w:t xml:space="preserve">lgili kanun ve sair mevzuat </w:t>
      </w:r>
      <w:r w:rsidRPr="009A7DEE">
        <w:rPr>
          <w:rFonts w:ascii="Cambria" w:hAnsi="Cambria" w:cstheme="majorHAnsi"/>
        </w:rPr>
        <w:t>dâhilinde</w:t>
      </w:r>
      <w:r w:rsidR="006429B3" w:rsidRPr="009A7DEE">
        <w:rPr>
          <w:rFonts w:ascii="Cambria" w:hAnsi="Cambria" w:cstheme="majorHAnsi"/>
        </w:rPr>
        <w:t xml:space="preserve"> öngörülen yasal haklarınız uyarınca taleplerinizi dilekçe ile yukarıda yer verilen adresimize bizzat elden iletebilir, noter kanalıyla ulaştırabilirsiniz. Bunun yanında, “Veri Sorumlusuna Başvuru Usul ve Esasları Hakkın</w:t>
      </w:r>
      <w:r>
        <w:rPr>
          <w:rFonts w:ascii="Cambria" w:hAnsi="Cambria" w:cstheme="majorHAnsi"/>
        </w:rPr>
        <w:t>d</w:t>
      </w:r>
      <w:r w:rsidR="006429B3" w:rsidRPr="009A7DEE">
        <w:rPr>
          <w:rFonts w:ascii="Cambria" w:hAnsi="Cambria" w:cstheme="majorHAnsi"/>
        </w:rPr>
        <w:t xml:space="preserve">a Tebliğ”in </w:t>
      </w:r>
      <w:r>
        <w:rPr>
          <w:rFonts w:ascii="Cambria" w:hAnsi="Cambria" w:cstheme="majorHAnsi"/>
        </w:rPr>
        <w:t xml:space="preserve">beşinci </w:t>
      </w:r>
      <w:r w:rsidR="006429B3" w:rsidRPr="009A7DEE">
        <w:rPr>
          <w:rFonts w:ascii="Cambria" w:hAnsi="Cambria" w:cstheme="majorHAnsi"/>
        </w:rPr>
        <w:t xml:space="preserve">maddesi uyarıca kayıtlı elektronik posta (KEP) adresi, güvenli elektronik imza, mobil imza ya da Şirketimize daha önce bildirdiğiniz ve sistemlerimizde kayıtlı bulunan elektronik posta adresini kullanmak </w:t>
      </w:r>
      <w:r w:rsidR="006429B3" w:rsidRPr="0035740E">
        <w:rPr>
          <w:rFonts w:ascii="Cambria" w:hAnsi="Cambria" w:cstheme="majorHAnsi"/>
        </w:rPr>
        <w:t>suretiyle</w:t>
      </w:r>
      <w:r w:rsidR="006429B3" w:rsidRPr="00E53537">
        <w:rPr>
          <w:rFonts w:ascii="Cambria" w:hAnsi="Cambria" w:cstheme="majorHAnsi"/>
          <w:color w:val="FF0000"/>
        </w:rPr>
        <w:t> </w:t>
      </w:r>
      <w:hyperlink r:id="rId8" w:history="1">
        <w:r w:rsidR="00C91C35" w:rsidRPr="00C91C35">
          <w:rPr>
            <w:rFonts w:ascii="Cambria" w:hAnsi="Cambria" w:cstheme="majorHAnsi"/>
          </w:rPr>
          <w:t>muhasebe@kayikcidc.com.tr</w:t>
        </w:r>
      </w:hyperlink>
      <w:r w:rsidR="006429B3" w:rsidRPr="009A7DEE">
        <w:rPr>
          <w:rFonts w:ascii="Cambria" w:hAnsi="Cambria" w:cstheme="majorHAnsi"/>
        </w:rPr>
        <w:t>adresine iletebilirsiniz.</w:t>
      </w:r>
    </w:p>
    <w:p w:rsidR="006429B3" w:rsidRPr="00DB0A1F" w:rsidRDefault="006429B3" w:rsidP="00166E2D">
      <w:pPr>
        <w:spacing w:after="0"/>
        <w:jc w:val="both"/>
        <w:rPr>
          <w:rFonts w:ascii="Cambria" w:hAnsi="Cambria" w:cstheme="majorHAnsi"/>
          <w:color w:val="000000" w:themeColor="text1"/>
          <w:sz w:val="10"/>
          <w:szCs w:val="10"/>
        </w:rPr>
      </w:pPr>
    </w:p>
    <w:p w:rsidR="004F173B" w:rsidRDefault="006429B3" w:rsidP="00166E2D">
      <w:pPr>
        <w:spacing w:after="0"/>
        <w:jc w:val="both"/>
        <w:rPr>
          <w:rFonts w:ascii="Cambria" w:hAnsi="Cambria" w:cstheme="majorHAnsi"/>
          <w:b/>
          <w:noProof/>
          <w:lang w:eastAsia="tr-TR"/>
        </w:rPr>
      </w:pPr>
      <w:r w:rsidRPr="009A7DEE">
        <w:rPr>
          <w:rFonts w:ascii="Cambria" w:hAnsi="Cambria" w:cstheme="majorHAnsi"/>
          <w:color w:val="000000" w:themeColor="text1"/>
        </w:rPr>
        <w:t>Kişisel veri sahipleri olarak, haklarınıza ilişkin taleplerinizi Kişisel Verilerin Korunması ve İşlenmesi Politikası’nda düzenlenen yöntemlerle ş</w:t>
      </w:r>
      <w:r w:rsidR="002A43F7">
        <w:rPr>
          <w:rFonts w:ascii="Cambria" w:hAnsi="Cambria" w:cstheme="majorHAnsi"/>
          <w:color w:val="000000" w:themeColor="text1"/>
        </w:rPr>
        <w:t>irketimize iletmeniz durumunda Ş</w:t>
      </w:r>
      <w:r w:rsidRPr="009A7DEE">
        <w:rPr>
          <w:rFonts w:ascii="Cambria" w:hAnsi="Cambria" w:cstheme="majorHAnsi"/>
          <w:color w:val="000000" w:themeColor="text1"/>
        </w:rPr>
        <w:t xml:space="preserve">irketimiz, talebin niteliğine göre talebi en geç otuz </w:t>
      </w:r>
      <w:r w:rsidR="002A43F7">
        <w:rPr>
          <w:rFonts w:ascii="Cambria" w:hAnsi="Cambria" w:cstheme="majorHAnsi"/>
          <w:color w:val="000000" w:themeColor="text1"/>
        </w:rPr>
        <w:t xml:space="preserve">(30) </w:t>
      </w:r>
      <w:r w:rsidRPr="009A7DEE">
        <w:rPr>
          <w:rFonts w:ascii="Cambria" w:hAnsi="Cambria" w:cstheme="majorHAnsi"/>
          <w:color w:val="000000" w:themeColor="text1"/>
        </w:rPr>
        <w:t>gün içinde ücretsiz olarak sonuçlandıracaktır. Ancak, Kişisel Verileri Koruma Kurulu'nca bir ücret öngörülmesi halinde, şirketimiz tarafından Kişisel Verileri Koruma Kurulu'nca belirlenen tarifedeki ücret alınacaktır.</w:t>
      </w:r>
    </w:p>
    <w:p w:rsidR="00DB0A1F" w:rsidRPr="00DB0A1F" w:rsidRDefault="00DB0A1F" w:rsidP="00166E2D">
      <w:pPr>
        <w:spacing w:after="0"/>
        <w:jc w:val="both"/>
        <w:rPr>
          <w:rFonts w:ascii="Cambria" w:hAnsi="Cambria" w:cstheme="majorHAnsi"/>
          <w:b/>
          <w:noProof/>
          <w:lang w:eastAsia="tr-TR"/>
        </w:rPr>
      </w:pPr>
    </w:p>
    <w:p w:rsidR="00DB0A1F" w:rsidRPr="00DB0A1F" w:rsidRDefault="00DB0A1F" w:rsidP="00DB0A1F">
      <w:pPr>
        <w:spacing w:after="0"/>
        <w:jc w:val="both"/>
        <w:rPr>
          <w:rFonts w:ascii="Cambria" w:hAnsi="Cambria" w:cstheme="majorHAnsi"/>
          <w:b/>
          <w:color w:val="000000" w:themeColor="text1"/>
        </w:rPr>
      </w:pPr>
      <w:r w:rsidRPr="00DB0A1F">
        <w:rPr>
          <w:rFonts w:ascii="Cambria" w:hAnsi="Cambria" w:cstheme="majorHAnsi"/>
          <w:b/>
          <w:color w:val="000000" w:themeColor="text1"/>
        </w:rPr>
        <w:t xml:space="preserve">Saygılarımızla. </w:t>
      </w:r>
    </w:p>
    <w:p w:rsidR="00DB0A1F" w:rsidRPr="00DB0A1F" w:rsidRDefault="00E53537" w:rsidP="00E53537">
      <w:pPr>
        <w:spacing w:after="0"/>
        <w:jc w:val="both"/>
        <w:rPr>
          <w:rFonts w:ascii="Cambria" w:hAnsi="Cambria" w:cstheme="majorHAnsi"/>
          <w:b/>
          <w:color w:val="000000" w:themeColor="text1"/>
        </w:rPr>
      </w:pPr>
      <w:r w:rsidRPr="00E53537">
        <w:rPr>
          <w:rFonts w:ascii="Cambria" w:hAnsi="Cambria" w:cstheme="majorHAnsi"/>
          <w:b/>
          <w:color w:val="000000" w:themeColor="text1"/>
        </w:rPr>
        <w:t xml:space="preserve">Kayıkçı </w:t>
      </w:r>
      <w:r w:rsidR="00F25EF0">
        <w:rPr>
          <w:rFonts w:ascii="Cambria" w:hAnsi="Cambria" w:cstheme="majorHAnsi"/>
          <w:b/>
          <w:color w:val="000000" w:themeColor="text1"/>
        </w:rPr>
        <w:t>Demir Çelik</w:t>
      </w:r>
      <w:r w:rsidRPr="00E53537">
        <w:rPr>
          <w:rFonts w:ascii="Cambria" w:hAnsi="Cambria" w:cstheme="majorHAnsi"/>
          <w:b/>
          <w:color w:val="000000" w:themeColor="text1"/>
        </w:rPr>
        <w:t xml:space="preserve"> Sanayi ve Ticaret Limited Şirketi.</w:t>
      </w:r>
    </w:p>
    <w:sectPr w:rsidR="00DB0A1F" w:rsidRPr="00DB0A1F" w:rsidSect="00DB0A1F">
      <w:pgSz w:w="16838" w:h="23811" w:code="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423" w:rsidRDefault="00913423" w:rsidP="00835FD1">
      <w:pPr>
        <w:spacing w:after="0" w:line="240" w:lineRule="auto"/>
      </w:pPr>
      <w:r>
        <w:separator/>
      </w:r>
    </w:p>
  </w:endnote>
  <w:endnote w:type="continuationSeparator" w:id="1">
    <w:p w:rsidR="00913423" w:rsidRDefault="00913423" w:rsidP="00835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423" w:rsidRDefault="00913423" w:rsidP="00835FD1">
      <w:pPr>
        <w:spacing w:after="0" w:line="240" w:lineRule="auto"/>
      </w:pPr>
      <w:r>
        <w:separator/>
      </w:r>
    </w:p>
  </w:footnote>
  <w:footnote w:type="continuationSeparator" w:id="1">
    <w:p w:rsidR="00913423" w:rsidRDefault="00913423" w:rsidP="00835F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5DB"/>
    <w:multiLevelType w:val="multilevel"/>
    <w:tmpl w:val="EDC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8386C"/>
    <w:multiLevelType w:val="hybridMultilevel"/>
    <w:tmpl w:val="B7FA8352"/>
    <w:lvl w:ilvl="0" w:tplc="8A00B66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DD71E0"/>
    <w:multiLevelType w:val="hybridMultilevel"/>
    <w:tmpl w:val="D0DA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1A17"/>
    <w:rsid w:val="000C08B8"/>
    <w:rsid w:val="000D10E5"/>
    <w:rsid w:val="0011375D"/>
    <w:rsid w:val="0011731B"/>
    <w:rsid w:val="00166E2D"/>
    <w:rsid w:val="00182FA2"/>
    <w:rsid w:val="001C53F1"/>
    <w:rsid w:val="002444C7"/>
    <w:rsid w:val="00260D38"/>
    <w:rsid w:val="00265DC1"/>
    <w:rsid w:val="002724B1"/>
    <w:rsid w:val="00273559"/>
    <w:rsid w:val="002A43F7"/>
    <w:rsid w:val="002D29A1"/>
    <w:rsid w:val="002D554C"/>
    <w:rsid w:val="00312D5A"/>
    <w:rsid w:val="00326B52"/>
    <w:rsid w:val="0035740E"/>
    <w:rsid w:val="00361C76"/>
    <w:rsid w:val="003C34C5"/>
    <w:rsid w:val="00423BC1"/>
    <w:rsid w:val="00491838"/>
    <w:rsid w:val="00494517"/>
    <w:rsid w:val="004E2BD0"/>
    <w:rsid w:val="004F173B"/>
    <w:rsid w:val="00566925"/>
    <w:rsid w:val="005D1A17"/>
    <w:rsid w:val="0062055B"/>
    <w:rsid w:val="006429B3"/>
    <w:rsid w:val="00655803"/>
    <w:rsid w:val="006559F9"/>
    <w:rsid w:val="006652CA"/>
    <w:rsid w:val="00680C2E"/>
    <w:rsid w:val="006A7A6D"/>
    <w:rsid w:val="00706459"/>
    <w:rsid w:val="007177C5"/>
    <w:rsid w:val="00741389"/>
    <w:rsid w:val="00781CCA"/>
    <w:rsid w:val="007A1D2A"/>
    <w:rsid w:val="00835FD1"/>
    <w:rsid w:val="0087473B"/>
    <w:rsid w:val="00881889"/>
    <w:rsid w:val="008D24FF"/>
    <w:rsid w:val="00913423"/>
    <w:rsid w:val="0093399C"/>
    <w:rsid w:val="00941061"/>
    <w:rsid w:val="009A7DEE"/>
    <w:rsid w:val="00A16D9B"/>
    <w:rsid w:val="00A20A62"/>
    <w:rsid w:val="00A3149F"/>
    <w:rsid w:val="00A47835"/>
    <w:rsid w:val="00A738BE"/>
    <w:rsid w:val="00BA5B11"/>
    <w:rsid w:val="00BA64F1"/>
    <w:rsid w:val="00BF2F6E"/>
    <w:rsid w:val="00C379EC"/>
    <w:rsid w:val="00C51099"/>
    <w:rsid w:val="00C51B43"/>
    <w:rsid w:val="00C91C35"/>
    <w:rsid w:val="00D9352B"/>
    <w:rsid w:val="00DA5ACE"/>
    <w:rsid w:val="00DB0A1F"/>
    <w:rsid w:val="00E427BD"/>
    <w:rsid w:val="00E53537"/>
    <w:rsid w:val="00F25EF0"/>
    <w:rsid w:val="00F7786B"/>
    <w:rsid w:val="00FC617C"/>
    <w:rsid w:val="00FD77D0"/>
    <w:rsid w:val="00FE1F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3B"/>
  </w:style>
  <w:style w:type="paragraph" w:styleId="Balk1">
    <w:name w:val="heading 1"/>
    <w:basedOn w:val="Normal"/>
    <w:link w:val="Balk1Char"/>
    <w:uiPriority w:val="9"/>
    <w:qFormat/>
    <w:rsid w:val="005D1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1A1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D1A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1A17"/>
    <w:rPr>
      <w:b/>
      <w:bCs/>
    </w:rPr>
  </w:style>
  <w:style w:type="paragraph" w:styleId="ListeParagraf">
    <w:name w:val="List Paragraph"/>
    <w:basedOn w:val="Normal"/>
    <w:uiPriority w:val="34"/>
    <w:qFormat/>
    <w:rsid w:val="00312D5A"/>
    <w:pPr>
      <w:ind w:left="720"/>
      <w:contextualSpacing/>
    </w:pPr>
  </w:style>
  <w:style w:type="paragraph" w:styleId="stbilgi">
    <w:name w:val="header"/>
    <w:basedOn w:val="Normal"/>
    <w:link w:val="stbilgiChar"/>
    <w:uiPriority w:val="99"/>
    <w:semiHidden/>
    <w:unhideWhenUsed/>
    <w:rsid w:val="00835FD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35FD1"/>
  </w:style>
  <w:style w:type="paragraph" w:styleId="Altbilgi">
    <w:name w:val="footer"/>
    <w:basedOn w:val="Normal"/>
    <w:link w:val="AltbilgiChar"/>
    <w:uiPriority w:val="99"/>
    <w:semiHidden/>
    <w:unhideWhenUsed/>
    <w:rsid w:val="00835FD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5FD1"/>
  </w:style>
  <w:style w:type="paragraph" w:styleId="BalonMetni">
    <w:name w:val="Balloon Text"/>
    <w:basedOn w:val="Normal"/>
    <w:link w:val="BalonMetniChar"/>
    <w:uiPriority w:val="99"/>
    <w:semiHidden/>
    <w:unhideWhenUsed/>
    <w:rsid w:val="00FD77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77D0"/>
    <w:rPr>
      <w:rFonts w:ascii="Tahoma" w:hAnsi="Tahoma" w:cs="Tahoma"/>
      <w:sz w:val="16"/>
      <w:szCs w:val="16"/>
    </w:rPr>
  </w:style>
  <w:style w:type="character" w:styleId="Kpr">
    <w:name w:val="Hyperlink"/>
    <w:basedOn w:val="VarsaylanParagrafYazTipi"/>
    <w:uiPriority w:val="99"/>
    <w:unhideWhenUsed/>
    <w:rsid w:val="007A1D2A"/>
    <w:rPr>
      <w:color w:val="0000FF"/>
      <w:u w:val="single"/>
    </w:rPr>
  </w:style>
  <w:style w:type="paragraph" w:customStyle="1" w:styleId="Default">
    <w:name w:val="Default"/>
    <w:rsid w:val="00DB0A1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337075873">
      <w:bodyDiv w:val="1"/>
      <w:marLeft w:val="0"/>
      <w:marRight w:val="0"/>
      <w:marTop w:val="0"/>
      <w:marBottom w:val="0"/>
      <w:divBdr>
        <w:top w:val="none" w:sz="0" w:space="0" w:color="auto"/>
        <w:left w:val="none" w:sz="0" w:space="0" w:color="auto"/>
        <w:bottom w:val="none" w:sz="0" w:space="0" w:color="auto"/>
        <w:right w:val="none" w:sz="0" w:space="0" w:color="auto"/>
      </w:divBdr>
      <w:divsChild>
        <w:div w:id="144279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sebe@kayikcidc.com.tr" TargetMode="External"/><Relationship Id="rId3" Type="http://schemas.openxmlformats.org/officeDocument/2006/relationships/settings" Target="settings.xml"/><Relationship Id="rId7" Type="http://schemas.openxmlformats.org/officeDocument/2006/relationships/hyperlink" Target="mailto:muhasebe@kayikcidc.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1025</Words>
  <Characters>5845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2020-01-29T10:50:00Z</cp:lastPrinted>
  <dcterms:created xsi:type="dcterms:W3CDTF">2020-12-23T11:47:00Z</dcterms:created>
  <dcterms:modified xsi:type="dcterms:W3CDTF">2020-12-23T11:47:00Z</dcterms:modified>
</cp:coreProperties>
</file>